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leader="none" w:pos="8310"/>
          <w:tab w:val="center" w:leader="none" w:pos="11422"/>
        </w:tabs>
        <w:spacing w:after="0"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Formulář pro odstoupení od kupní smlouvy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8310"/>
          <w:tab w:val="center" w:leader="none" w:pos="11422"/>
        </w:tabs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Adresa pro navrácení zboží</w:t>
      </w:r>
      <w:r w:rsidDel="00000000" w:rsidR="00000000" w:rsidRPr="00000000">
        <w:rPr>
          <w:sz w:val="28"/>
          <w:szCs w:val="28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Adresát:</w:t>
      </w:r>
      <w:r w:rsidDel="00000000" w:rsidR="00000000" w:rsidRPr="00000000">
        <w:rPr>
          <w:b w:val="1"/>
          <w:sz w:val="24"/>
          <w:szCs w:val="24"/>
          <w:rtl w:val="0"/>
        </w:rPr>
        <w:t xml:space="preserve"> Maurice Ward &amp; Co. s.r.o (iMobily.eu-cz s.r.o) </w:t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Ulice: </w:t>
      </w:r>
      <w:r w:rsidDel="00000000" w:rsidR="00000000" w:rsidRPr="00000000">
        <w:rPr>
          <w:b w:val="1"/>
          <w:sz w:val="24"/>
          <w:szCs w:val="24"/>
          <w:rtl w:val="0"/>
        </w:rPr>
        <w:t xml:space="preserve">Nad Kovárnou 185 (rampa č.320) </w:t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Město:</w:t>
      </w:r>
      <w:r w:rsidDel="00000000" w:rsidR="00000000" w:rsidRPr="00000000">
        <w:rPr>
          <w:b w:val="1"/>
          <w:sz w:val="24"/>
          <w:szCs w:val="24"/>
          <w:rtl w:val="0"/>
        </w:rPr>
        <w:t xml:space="preserve"> Kněževes</w:t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PSČ:</w:t>
      </w:r>
      <w:r w:rsidDel="00000000" w:rsidR="00000000" w:rsidRPr="00000000">
        <w:rPr>
          <w:b w:val="1"/>
          <w:sz w:val="24"/>
          <w:szCs w:val="24"/>
          <w:rtl w:val="0"/>
        </w:rPr>
        <w:t xml:space="preserve"> 252 68</w:t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Stát:</w:t>
      </w:r>
      <w:r w:rsidDel="00000000" w:rsidR="00000000" w:rsidRPr="00000000">
        <w:rPr>
          <w:b w:val="1"/>
          <w:sz w:val="24"/>
          <w:szCs w:val="24"/>
          <w:rtl w:val="0"/>
        </w:rPr>
        <w:t xml:space="preserve"> Czech Republic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30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Věc: Oznámení o odstoupení od kupní smlouvy dle §1829 NOZ 89/2012 Sb. v aktuálním znění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Odstupuji od kupní smlouvy na toto zboží:</w:t>
        <w:tab/>
        <w:t xml:space="preserve">__________________________________________________</w:t>
      </w:r>
    </w:p>
    <w:p w:rsidR="00000000" w:rsidDel="00000000" w:rsidP="00000000" w:rsidRDefault="00000000" w:rsidRPr="00000000" w14:paraId="0000000D">
      <w:pPr>
        <w:widowControl w:val="0"/>
        <w:spacing w:after="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Zákazník:</w:t>
        <w:tab/>
        <w:t xml:space="preserve">Jméno a příjmení:</w:t>
        <w:tab/>
        <w:tab/>
        <w:t xml:space="preserve">__________________________________________________</w:t>
      </w:r>
    </w:p>
    <w:p w:rsidR="00000000" w:rsidDel="00000000" w:rsidP="00000000" w:rsidRDefault="00000000" w:rsidRPr="00000000" w14:paraId="0000000E">
      <w:pPr>
        <w:widowControl w:val="0"/>
        <w:spacing w:after="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 xml:space="preserve">Adresa:</w:t>
        <w:tab/>
        <w:tab/>
        <w:tab/>
        <w:t xml:space="preserve">__________________________________________________</w:t>
      </w:r>
    </w:p>
    <w:p w:rsidR="00000000" w:rsidDel="00000000" w:rsidP="00000000" w:rsidRDefault="00000000" w:rsidRPr="00000000" w14:paraId="0000000F">
      <w:pPr>
        <w:widowControl w:val="0"/>
        <w:spacing w:after="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 xml:space="preserve">Telefon a email:</w:t>
        <w:tab/>
        <w:tab/>
        <w:t xml:space="preserve">__________________________________________________</w:t>
      </w:r>
    </w:p>
    <w:p w:rsidR="00000000" w:rsidDel="00000000" w:rsidP="00000000" w:rsidRDefault="00000000" w:rsidRPr="00000000" w14:paraId="00000010">
      <w:pPr>
        <w:widowControl w:val="0"/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Platby přijaté v hotovosti budou zákazníkovi navráceny v hotovosti při předání zboží. Bezhotovostní platby (převodem, dobírkou) budou navráceny bankovním převodem na účet číslo:</w:t>
      </w:r>
    </w:p>
    <w:p w:rsidR="00000000" w:rsidDel="00000000" w:rsidP="00000000" w:rsidRDefault="00000000" w:rsidRPr="00000000" w14:paraId="00000012">
      <w:pPr>
        <w:widowControl w:val="0"/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ab/>
      </w:r>
    </w:p>
    <w:p w:rsidR="00000000" w:rsidDel="00000000" w:rsidP="00000000" w:rsidRDefault="00000000" w:rsidRPr="00000000" w14:paraId="00000013">
      <w:pPr>
        <w:widowControl w:val="0"/>
        <w:spacing w:after="0" w:line="240" w:lineRule="auto"/>
        <w:ind w:left="5664" w:firstLine="707.999999999999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</w:t>
        <w:tab/>
        <w:t xml:space="preserve">/ _______</w:t>
      </w:r>
    </w:p>
    <w:p w:rsidR="00000000" w:rsidDel="00000000" w:rsidP="00000000" w:rsidRDefault="00000000" w:rsidRPr="00000000" w14:paraId="00000014">
      <w:pPr>
        <w:widowControl w:val="0"/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 _____________________ dne: _______________</w:t>
        <w:tab/>
        <w:tab/>
        <w:t xml:space="preserve">________________________________</w:t>
      </w:r>
    </w:p>
    <w:p w:rsidR="00000000" w:rsidDel="00000000" w:rsidP="00000000" w:rsidRDefault="00000000" w:rsidRPr="00000000" w14:paraId="00000017">
      <w:pPr>
        <w:widowControl w:val="0"/>
        <w:spacing w:after="0" w:line="240" w:lineRule="auto"/>
        <w:ind w:firstLine="708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</w:t>
        <w:tab/>
        <w:tab/>
        <w:tab/>
        <w:tab/>
        <w:tab/>
        <w:tab/>
        <w:tab/>
        <w:tab/>
        <w:tab/>
        <w:t xml:space="preserve">        Podpis zákazníka</w:t>
      </w:r>
    </w:p>
    <w:p w:rsidR="00000000" w:rsidDel="00000000" w:rsidP="00000000" w:rsidRDefault="00000000" w:rsidRPr="00000000" w14:paraId="00000018">
      <w:pPr>
        <w:widowControl w:val="0"/>
        <w:pBdr>
          <w:bottom w:color="000000" w:space="1" w:sz="6" w:val="single"/>
        </w:pBdr>
        <w:spacing w:after="0" w:line="240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Protokol k převzetí zboží při odstoupení od kupní smlouvy (vyplní prodejce!)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Zboží bylo navráceno kompletní: </w:t>
        <w:tab/>
        <w:tab/>
        <w:tab/>
        <w:tab/>
        <w:tab/>
        <w:tab/>
        <w:t xml:space="preserve">ANO/NE</w:t>
      </w:r>
    </w:p>
    <w:p w:rsidR="00000000" w:rsidDel="00000000" w:rsidP="00000000" w:rsidRDefault="00000000" w:rsidRPr="00000000" w14:paraId="0000001D">
      <w:pPr>
        <w:widowControl w:val="0"/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Zboží je nepoškozené, plně funkční, bez viditelného opotřebení: </w:t>
        <w:tab/>
        <w:tab/>
        <w:t xml:space="preserve">ANO/NE</w:t>
      </w:r>
    </w:p>
    <w:p w:rsidR="00000000" w:rsidDel="00000000" w:rsidP="00000000" w:rsidRDefault="00000000" w:rsidRPr="00000000" w14:paraId="0000001E">
      <w:pPr>
        <w:widowControl w:val="0"/>
        <w:tabs>
          <w:tab w:val="left" w:leader="none" w:pos="4395"/>
        </w:tabs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Případné zjištěné závady: </w:t>
        <w:tab/>
        <w:t xml:space="preserve">……………………………………………………………………………………………..</w:t>
      </w:r>
    </w:p>
    <w:p w:rsidR="00000000" w:rsidDel="00000000" w:rsidP="00000000" w:rsidRDefault="00000000" w:rsidRPr="00000000" w14:paraId="0000001F">
      <w:pPr>
        <w:widowControl w:val="0"/>
        <w:tabs>
          <w:tab w:val="left" w:leader="none" w:pos="4395"/>
        </w:tabs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Navržený další postup řešení závad</w:t>
        <w:tab/>
        <w:t xml:space="preserve">……………………………………………………………………………………………..</w:t>
      </w:r>
    </w:p>
    <w:p w:rsidR="00000000" w:rsidDel="00000000" w:rsidP="00000000" w:rsidRDefault="00000000" w:rsidRPr="00000000" w14:paraId="00000020">
      <w:pPr>
        <w:widowControl w:val="0"/>
        <w:tabs>
          <w:tab w:val="left" w:leader="none" w:pos="4395"/>
        </w:tabs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Navrácená částka zákazníkovi: </w:t>
        <w:tab/>
        <w:t xml:space="preserve">_______________________________ </w:t>
        <w:tab/>
        <w:t xml:space="preserve">Kč</w:t>
      </w:r>
    </w:p>
    <w:p w:rsidR="00000000" w:rsidDel="00000000" w:rsidP="00000000" w:rsidRDefault="00000000" w:rsidRPr="00000000" w14:paraId="00000021">
      <w:pPr>
        <w:widowControl w:val="0"/>
        <w:spacing w:after="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 zápisem v tomto znění souhlasí zákazník i prodejce a na důkaz připojují své podpisy, je-li zboží předáno osobně. Pokud probíhá komunikace pouze elektronickou cestou (emailem), zákazník potvrdí znění tohoto protokolu v odpovědi na jeho vlastní zaslání prodejcem. Zákazník podpisem nebo emailovým potvrzením souhlasí s navrácením dané částky.</w:t>
      </w:r>
    </w:p>
    <w:p w:rsidR="00000000" w:rsidDel="00000000" w:rsidP="00000000" w:rsidRDefault="00000000" w:rsidRPr="00000000" w14:paraId="00000022">
      <w:pPr>
        <w:widowControl w:val="0"/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Dne </w:t>
        <w:tab/>
        <w:tab/>
        <w:tab/>
        <w:t xml:space="preserve"> v Praze</w:t>
      </w:r>
    </w:p>
    <w:p w:rsidR="00000000" w:rsidDel="00000000" w:rsidP="00000000" w:rsidRDefault="00000000" w:rsidRPr="00000000" w14:paraId="00000025">
      <w:pPr>
        <w:widowControl w:val="0"/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after="0"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Zákazník: _________________________</w:t>
        <w:tab/>
        <w:tab/>
        <w:tab/>
        <w:tab/>
        <w:t xml:space="preserve">Prodejce: _________________________</w:t>
      </w: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720" w:top="141.73228346456693" w:left="720" w:right="720" w:header="624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